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4052048" cy="847813"/>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052048" cy="847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pPr>
      <w:r w:rsidDel="00000000" w:rsidR="00000000" w:rsidRPr="00000000">
        <w:rPr>
          <w:rtl w:val="0"/>
        </w:rPr>
        <w:t xml:space="preserve">Fresno K-16 Collaborative Executive Steering Committee</w:t>
      </w:r>
    </w:p>
    <w:p w:rsidR="00000000" w:rsidDel="00000000" w:rsidP="00000000" w:rsidRDefault="00000000" w:rsidRPr="00000000" w14:paraId="00000003">
      <w:pPr>
        <w:spacing w:after="0" w:line="240" w:lineRule="auto"/>
        <w:jc w:val="center"/>
        <w:rPr/>
      </w:pPr>
      <w:r w:rsidDel="00000000" w:rsidR="00000000" w:rsidRPr="00000000">
        <w:rPr>
          <w:rtl w:val="0"/>
        </w:rPr>
        <w:t xml:space="preserve">October 2, 2020</w:t>
      </w:r>
    </w:p>
    <w:p w:rsidR="00000000" w:rsidDel="00000000" w:rsidP="00000000" w:rsidRDefault="00000000" w:rsidRPr="00000000" w14:paraId="00000004">
      <w:pPr>
        <w:spacing w:after="0" w:line="240" w:lineRule="auto"/>
        <w:jc w:val="center"/>
        <w:rPr/>
      </w:pPr>
      <w:r w:rsidDel="00000000" w:rsidR="00000000" w:rsidRPr="00000000">
        <w:rPr>
          <w:rtl w:val="0"/>
        </w:rPr>
        <w:t xml:space="preserve">3:00 – 4:30 p.m.</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Link to Proposal Pathway Folders</w:t>
        <w:tab/>
      </w:r>
      <w:hyperlink r:id="rId9">
        <w:r w:rsidDel="00000000" w:rsidR="00000000" w:rsidRPr="00000000">
          <w:rPr>
            <w:color w:val="1155cc"/>
            <w:u w:val="single"/>
            <w:rtl w:val="0"/>
          </w:rPr>
          <w:t xml:space="preserve">https://tinyurl.com/FK16C-Pathways</w:t>
        </w:r>
      </w:hyperlink>
      <w:r w:rsidDel="00000000" w:rsidR="00000000" w:rsidRPr="00000000">
        <w:rPr>
          <w:rtl w:val="0"/>
        </w:rPr>
        <w:t xml:space="preserve">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Link to Meeting Materials</w:t>
        <w:tab/>
      </w:r>
      <w:hyperlink r:id="rId10">
        <w:r w:rsidDel="00000000" w:rsidR="00000000" w:rsidRPr="00000000">
          <w:rPr>
            <w:color w:val="1155cc"/>
            <w:u w:val="single"/>
            <w:rtl w:val="0"/>
          </w:rPr>
          <w:t xml:space="preserve">https://tinyurl.com/FK16C-SCOct2</w:t>
        </w:r>
      </w:hyperlink>
      <w:r w:rsidDel="00000000" w:rsidR="00000000" w:rsidRPr="00000000">
        <w:rPr>
          <w:rtl w:val="0"/>
        </w:rPr>
        <w:t xml:space="preserve">  </w:t>
      </w:r>
    </w:p>
    <w:p w:rsidR="00000000" w:rsidDel="00000000" w:rsidP="00000000" w:rsidRDefault="00000000" w:rsidRPr="00000000" w14:paraId="00000009">
      <w:pPr>
        <w:spacing w:after="0" w:line="240" w:lineRule="auto"/>
        <w:jc w:val="center"/>
        <w:rPr/>
      </w:pP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Opening: </w:t>
      </w:r>
    </w:p>
    <w:p w:rsidR="00000000" w:rsidDel="00000000" w:rsidP="00000000" w:rsidRDefault="00000000" w:rsidRPr="00000000" w14:paraId="0000000B">
      <w:pPr>
        <w:spacing w:after="0" w:line="240" w:lineRule="auto"/>
        <w:rPr/>
      </w:pPr>
      <w:r w:rsidDel="00000000" w:rsidR="00000000" w:rsidRPr="00000000">
        <w:rPr>
          <w:b w:val="1"/>
          <w:rtl w:val="0"/>
        </w:rPr>
        <w:t xml:space="preserve"> </w:t>
      </w:r>
      <w:r w:rsidDel="00000000" w:rsidR="00000000" w:rsidRPr="00000000">
        <w:rPr>
          <w:rtl w:val="0"/>
        </w:rPr>
        <w:t xml:space="preserve">Meeting called to order by Chair President Carole Goldsmith at 3:08 p.m.</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Present:</w:t>
      </w:r>
    </w:p>
    <w:p w:rsidR="00000000" w:rsidDel="00000000" w:rsidP="00000000" w:rsidRDefault="00000000" w:rsidRPr="00000000" w14:paraId="0000000E">
      <w:pPr>
        <w:spacing w:after="0" w:line="240" w:lineRule="auto"/>
        <w:rPr/>
      </w:pPr>
      <w:r w:rsidDel="00000000" w:rsidR="00000000" w:rsidRPr="00000000">
        <w:rPr>
          <w:rtl w:val="0"/>
        </w:rPr>
        <w:t xml:space="preserve">President C. Goldsmith (SCCCD), J. Yovino (FCSS), B. Duran (CVHEC), A. Jones (SUSD), B. Nelson (FUSD), P. Parnell (SCCCD), J. Munoz (UC Merced),L. Bennett (Clovis CC), J. Endicott (FPU), A. Jacobo (FCSS), L. Hoff (FPU), C. Nies (UC Merced),  K. Catania (FCSS), R. Pimentel (Fresno City), R. Ramirez (Fresno City), , K. Hammerstrom (Fresno K-16), A. Banks (Fresno K-16), S. Lambert (Fresno K-16)</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New Business:</w:t>
      </w:r>
    </w:p>
    <w:p w:rsidR="00000000" w:rsidDel="00000000" w:rsidP="00000000" w:rsidRDefault="00000000" w:rsidRPr="00000000" w14:paraId="00000011">
      <w:pPr>
        <w:spacing w:after="0" w:line="240" w:lineRule="auto"/>
        <w:rPr/>
      </w:pPr>
      <w:r w:rsidDel="00000000" w:rsidR="00000000" w:rsidRPr="00000000">
        <w:rPr>
          <w:rtl w:val="0"/>
        </w:rPr>
        <w:t xml:space="preserve">First 90 Days: Overview of meetings &amp;/or presentations to share about Collaborative work-the Fresno Compact, C2C, Fresno Co. School Trustees Assoc., DRIVE Exec Retreat (Race Equity Plan). Fresno K-16 now fully staffed (Banks, Lambert, Hammerstrom); United Way 21 Day Challenge; English and Math Master’s programs to Upskill Teachers for Dual Enrollment to begin in January.</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Bank explained the proposal review process.  Proposals were reviewed by min 6 reviewers (internal and external).  14 total proposals were submitted (6 – Accounting, 5 – Single Subject, 3 – Dual Enrollment, 4- Engineering.)  Supplemental forms were sent out.  Second round will be a modified review process with a goal to increase numbers.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b w:val="1"/>
          <w:u w:val="single"/>
          <w:rtl w:val="0"/>
        </w:rPr>
        <w:t xml:space="preserve">M/S/Approved</w:t>
      </w:r>
      <w:r w:rsidDel="00000000" w:rsidR="00000000" w:rsidRPr="00000000">
        <w:rPr>
          <w:rtl w:val="0"/>
        </w:rPr>
        <w:t xml:space="preserve">:  </w:t>
      </w:r>
      <w:r w:rsidDel="00000000" w:rsidR="00000000" w:rsidRPr="00000000">
        <w:rPr>
          <w:b w:val="1"/>
          <w:i w:val="1"/>
          <w:rtl w:val="0"/>
        </w:rPr>
        <w:t xml:space="preserve">Approve award of proposals contingent upon receipt of completed supplementals &amp; edits.</w:t>
      </w:r>
      <w:r w:rsidDel="00000000" w:rsidR="00000000" w:rsidRPr="00000000">
        <w:rPr>
          <w:rtl w:val="0"/>
        </w:rPr>
        <w:t xml:space="preserve">  Motion by Dr. Bennet (Clovis CC) and second by Dr. Hoff (FPU)</w:t>
      </w:r>
    </w:p>
    <w:p w:rsidR="00000000" w:rsidDel="00000000" w:rsidP="00000000" w:rsidRDefault="00000000" w:rsidRPr="00000000" w14:paraId="00000016">
      <w:pPr>
        <w:spacing w:after="0" w:line="240" w:lineRule="au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0" w:line="240" w:lineRule="auto"/>
              <w:rPr/>
            </w:pPr>
            <w:r w:rsidDel="00000000" w:rsidR="00000000" w:rsidRPr="00000000">
              <w:rPr>
                <w:rtl w:val="0"/>
              </w:rPr>
              <w:t xml:space="preserve">Awarded Proposals - Round 1</w:t>
              <w:tab/>
              <w:t xml:space="preserve"> </w:t>
              <w:tab/>
            </w:r>
          </w:p>
          <w:p w:rsidR="00000000" w:rsidDel="00000000" w:rsidP="00000000" w:rsidRDefault="00000000" w:rsidRPr="00000000" w14:paraId="00000018">
            <w:pPr>
              <w:spacing w:after="0" w:line="240" w:lineRule="auto"/>
              <w:rPr/>
            </w:pPr>
            <w:r w:rsidDel="00000000" w:rsidR="00000000" w:rsidRPr="00000000">
              <w:rPr>
                <w:rtl w:val="0"/>
              </w:rPr>
              <w:tab/>
              <w:t xml:space="preserve">Collaborative Partner</w:t>
              <w:tab/>
              <w:tab/>
              <w:t xml:space="preserve">Ask</w:t>
              <w:tab/>
              <w:t xml:space="preserve">Pathways**</w:t>
            </w:r>
          </w:p>
          <w:p w:rsidR="00000000" w:rsidDel="00000000" w:rsidP="00000000" w:rsidRDefault="00000000" w:rsidRPr="00000000" w14:paraId="00000019">
            <w:pPr>
              <w:spacing w:after="0" w:line="240" w:lineRule="auto"/>
              <w:rPr/>
            </w:pPr>
            <w:r w:rsidDel="00000000" w:rsidR="00000000" w:rsidRPr="00000000">
              <w:rPr>
                <w:rtl w:val="0"/>
              </w:rPr>
              <w:t xml:space="preserve">1</w:t>
              <w:tab/>
              <w:t xml:space="preserve">Fresno Unified School District</w:t>
              <w:tab/>
              <w:t xml:space="preserve"> $590,000 </w:t>
              <w:tab/>
              <w:t xml:space="preserve">Eng, Acctg</w:t>
            </w:r>
          </w:p>
          <w:p w:rsidR="00000000" w:rsidDel="00000000" w:rsidP="00000000" w:rsidRDefault="00000000" w:rsidRPr="00000000" w14:paraId="0000001A">
            <w:pPr>
              <w:spacing w:after="0" w:line="240" w:lineRule="auto"/>
              <w:rPr/>
            </w:pPr>
            <w:r w:rsidDel="00000000" w:rsidR="00000000" w:rsidRPr="00000000">
              <w:rPr>
                <w:rtl w:val="0"/>
              </w:rPr>
              <w:t xml:space="preserve">2</w:t>
              <w:tab/>
              <w:t xml:space="preserve">Sanger Unified School District</w:t>
              <w:tab/>
              <w:t xml:space="preserve"> $590,000 </w:t>
              <w:tab/>
              <w:t xml:space="preserve">Eng</w:t>
            </w:r>
          </w:p>
          <w:p w:rsidR="00000000" w:rsidDel="00000000" w:rsidP="00000000" w:rsidRDefault="00000000" w:rsidRPr="00000000" w14:paraId="0000001B">
            <w:pPr>
              <w:spacing w:after="0" w:line="240" w:lineRule="auto"/>
              <w:rPr/>
            </w:pPr>
            <w:r w:rsidDel="00000000" w:rsidR="00000000" w:rsidRPr="00000000">
              <w:rPr>
                <w:rtl w:val="0"/>
              </w:rPr>
              <w:t xml:space="preserve">3</w:t>
              <w:tab/>
              <w:t xml:space="preserve">Central Unified School District</w:t>
              <w:tab/>
              <w:t xml:space="preserve"> $590,000 </w:t>
              <w:tab/>
              <w:t xml:space="preserve">SS Teacher, Acct, Eng.,MA</w:t>
            </w:r>
          </w:p>
          <w:p w:rsidR="00000000" w:rsidDel="00000000" w:rsidP="00000000" w:rsidRDefault="00000000" w:rsidRPr="00000000" w14:paraId="0000001C">
            <w:pPr>
              <w:spacing w:after="0" w:line="240" w:lineRule="auto"/>
              <w:rPr/>
            </w:pPr>
            <w:r w:rsidDel="00000000" w:rsidR="00000000" w:rsidRPr="00000000">
              <w:rPr>
                <w:rtl w:val="0"/>
              </w:rPr>
              <w:t xml:space="preserve">4</w:t>
              <w:tab/>
              <w:t xml:space="preserve">Fresno City College</w:t>
              <w:tab/>
              <w:t xml:space="preserve"> </w:t>
              <w:tab/>
              <w:t xml:space="preserve">$329,158 </w:t>
              <w:tab/>
              <w:t xml:space="preserve">Acctg</w:t>
            </w:r>
          </w:p>
          <w:p w:rsidR="00000000" w:rsidDel="00000000" w:rsidP="00000000" w:rsidRDefault="00000000" w:rsidRPr="00000000" w14:paraId="0000001D">
            <w:pPr>
              <w:spacing w:after="0" w:line="240" w:lineRule="auto"/>
              <w:rPr/>
            </w:pPr>
            <w:r w:rsidDel="00000000" w:rsidR="00000000" w:rsidRPr="00000000">
              <w:rPr>
                <w:rtl w:val="0"/>
              </w:rPr>
              <w:t xml:space="preserve">5</w:t>
              <w:tab/>
              <w:t xml:space="preserve">Reedley College</w:t>
              <w:tab/>
              <w:tab/>
              <w:tab/>
              <w:t xml:space="preserve"> $590,000 </w:t>
              <w:tab/>
              <w:t xml:space="preserve">Eng</w:t>
            </w:r>
          </w:p>
          <w:p w:rsidR="00000000" w:rsidDel="00000000" w:rsidP="00000000" w:rsidRDefault="00000000" w:rsidRPr="00000000" w14:paraId="0000001E">
            <w:pPr>
              <w:spacing w:after="0" w:line="240" w:lineRule="auto"/>
              <w:rPr/>
            </w:pPr>
            <w:r w:rsidDel="00000000" w:rsidR="00000000" w:rsidRPr="00000000">
              <w:rPr>
                <w:rtl w:val="0"/>
              </w:rPr>
              <w:t xml:space="preserve">6a</w:t>
              <w:tab/>
              <w:t xml:space="preserve">Brandman University</w:t>
              <w:tab/>
              <w:t xml:space="preserve"> </w:t>
              <w:tab/>
              <w:t xml:space="preserve">$456,043 </w:t>
              <w:tab/>
              <w:t xml:space="preserve"> Acct</w:t>
            </w:r>
          </w:p>
          <w:p w:rsidR="00000000" w:rsidDel="00000000" w:rsidP="00000000" w:rsidRDefault="00000000" w:rsidRPr="00000000" w14:paraId="0000001F">
            <w:pPr>
              <w:spacing w:after="0" w:line="240" w:lineRule="auto"/>
              <w:rPr/>
            </w:pPr>
            <w:r w:rsidDel="00000000" w:rsidR="00000000" w:rsidRPr="00000000">
              <w:rPr>
                <w:rtl w:val="0"/>
              </w:rPr>
              <w:t xml:space="preserve">6b</w:t>
              <w:tab/>
              <w:t xml:space="preserve">Brandman University</w:t>
              <w:tab/>
              <w:tab/>
              <w:tab/>
              <w:tab/>
              <w:t xml:space="preserve">SS Teacher</w:t>
            </w:r>
          </w:p>
          <w:p w:rsidR="00000000" w:rsidDel="00000000" w:rsidP="00000000" w:rsidRDefault="00000000" w:rsidRPr="00000000" w14:paraId="00000020">
            <w:pPr>
              <w:spacing w:after="0" w:line="240" w:lineRule="auto"/>
              <w:rPr/>
            </w:pPr>
            <w:r w:rsidDel="00000000" w:rsidR="00000000" w:rsidRPr="00000000">
              <w:rPr>
                <w:rtl w:val="0"/>
              </w:rPr>
              <w:t xml:space="preserve">7a</w:t>
              <w:tab/>
              <w:t xml:space="preserve">Fresno State - Acctg</w:t>
              <w:tab/>
              <w:tab/>
              <w:t xml:space="preserve"> $590,000 </w:t>
              <w:tab/>
              <w:t xml:space="preserve">Acctg</w:t>
            </w:r>
          </w:p>
          <w:p w:rsidR="00000000" w:rsidDel="00000000" w:rsidP="00000000" w:rsidRDefault="00000000" w:rsidRPr="00000000" w14:paraId="00000021">
            <w:pPr>
              <w:spacing w:after="0" w:line="240" w:lineRule="auto"/>
              <w:rPr/>
            </w:pPr>
            <w:r w:rsidDel="00000000" w:rsidR="00000000" w:rsidRPr="00000000">
              <w:rPr>
                <w:rtl w:val="0"/>
              </w:rPr>
              <w:t xml:space="preserve">7b</w:t>
              <w:tab/>
              <w:t xml:space="preserve">Fresno State - SS Teacher</w:t>
              <w:tab/>
              <w:tab/>
              <w:tab/>
              <w:t xml:space="preserve">SS Teacher***</w:t>
            </w:r>
          </w:p>
          <w:p w:rsidR="00000000" w:rsidDel="00000000" w:rsidP="00000000" w:rsidRDefault="00000000" w:rsidRPr="00000000" w14:paraId="00000022">
            <w:pPr>
              <w:spacing w:after="0" w:line="240" w:lineRule="auto"/>
              <w:rPr/>
            </w:pPr>
            <w:r w:rsidDel="00000000" w:rsidR="00000000" w:rsidRPr="00000000">
              <w:rPr>
                <w:rtl w:val="0"/>
              </w:rPr>
              <w:t xml:space="preserve">7c</w:t>
              <w:tab/>
              <w:t xml:space="preserve">Fresno State - Eng</w:t>
              <w:tab/>
              <w:tab/>
              <w:tab/>
              <w:tab/>
              <w:t xml:space="preserve">Eng</w:t>
            </w:r>
          </w:p>
          <w:p w:rsidR="00000000" w:rsidDel="00000000" w:rsidP="00000000" w:rsidRDefault="00000000" w:rsidRPr="00000000" w14:paraId="00000023">
            <w:pPr>
              <w:spacing w:after="0" w:line="240" w:lineRule="auto"/>
              <w:rPr/>
            </w:pPr>
            <w:r w:rsidDel="00000000" w:rsidR="00000000" w:rsidRPr="00000000">
              <w:rPr>
                <w:rtl w:val="0"/>
              </w:rPr>
              <w:t xml:space="preserve">8</w:t>
              <w:tab/>
              <w:t xml:space="preserve">Clovis Community College</w:t>
              <w:tab/>
              <w:t xml:space="preserve"> $590,000 </w:t>
              <w:tab/>
              <w:t xml:space="preserve">SS Teacher</w:t>
            </w:r>
          </w:p>
          <w:p w:rsidR="00000000" w:rsidDel="00000000" w:rsidP="00000000" w:rsidRDefault="00000000" w:rsidRPr="00000000" w14:paraId="00000024">
            <w:pPr>
              <w:spacing w:after="0" w:line="240" w:lineRule="auto"/>
              <w:rPr/>
            </w:pPr>
            <w:r w:rsidDel="00000000" w:rsidR="00000000" w:rsidRPr="00000000">
              <w:rPr>
                <w:rtl w:val="0"/>
              </w:rPr>
              <w:t xml:space="preserve">9</w:t>
              <w:tab/>
              <w:t xml:space="preserve">Fresno Pacific University</w:t>
              <w:tab/>
              <w:t xml:space="preserve"> $590,000 </w:t>
              <w:tab/>
              <w:t xml:space="preserve">SS Teacher, Acct, MA</w:t>
              <w:tab/>
              <w:tab/>
            </w:r>
          </w:p>
          <w:p w:rsidR="00000000" w:rsidDel="00000000" w:rsidP="00000000" w:rsidRDefault="00000000" w:rsidRPr="00000000" w14:paraId="00000025">
            <w:pPr>
              <w:spacing w:after="0" w:line="240" w:lineRule="auto"/>
              <w:rPr/>
            </w:pPr>
            <w:r w:rsidDel="00000000" w:rsidR="00000000" w:rsidRPr="00000000">
              <w:rPr>
                <w:rtl w:val="0"/>
              </w:rPr>
              <w:t xml:space="preserve">10</w:t>
              <w:tab/>
              <w:t xml:space="preserve">Fresno County SS</w:t>
              <w:tab/>
              <w:tab/>
              <w:t xml:space="preserve"> $585,696 </w:t>
              <w:tab/>
              <w:t xml:space="preserve">MA</w:t>
            </w:r>
          </w:p>
          <w:p w:rsidR="00000000" w:rsidDel="00000000" w:rsidP="00000000" w:rsidRDefault="00000000" w:rsidRPr="00000000" w14:paraId="00000026">
            <w:pPr>
              <w:spacing w:after="0" w:line="240" w:lineRule="auto"/>
              <w:rPr/>
            </w:pPr>
            <w:r w:rsidDel="00000000" w:rsidR="00000000" w:rsidRPr="00000000">
              <w:rPr>
                <w:rtl w:val="0"/>
              </w:rPr>
              <w:t xml:space="preserve">11,12</w:t>
              <w:tab/>
              <w:t xml:space="preserve">CVHEC,  National University</w:t>
              <w:tab/>
              <w:t xml:space="preserve"> $590,000 </w:t>
              <w:tab/>
              <w:t xml:space="preserve">MA</w:t>
            </w:r>
          </w:p>
          <w:p w:rsidR="00000000" w:rsidDel="00000000" w:rsidP="00000000" w:rsidRDefault="00000000" w:rsidRPr="00000000" w14:paraId="00000027">
            <w:pPr>
              <w:spacing w:after="0" w:line="240" w:lineRule="auto"/>
              <w:rPr/>
            </w:pPr>
            <w:r w:rsidDel="00000000" w:rsidR="00000000" w:rsidRPr="00000000">
              <w:rPr>
                <w:rtl w:val="0"/>
              </w:rPr>
              <w:tab/>
              <w:tab/>
              <w:t xml:space="preserve"> Total Ask - Round 1 </w:t>
              <w:tab/>
            </w:r>
          </w:p>
          <w:p w:rsidR="00000000" w:rsidDel="00000000" w:rsidP="00000000" w:rsidRDefault="00000000" w:rsidRPr="00000000" w14:paraId="00000028">
            <w:pPr>
              <w:spacing w:after="0" w:line="240" w:lineRule="auto"/>
              <w:rPr/>
            </w:pPr>
            <w:r w:rsidDel="00000000" w:rsidR="00000000" w:rsidRPr="00000000">
              <w:rPr>
                <w:rtl w:val="0"/>
              </w:rPr>
              <w:tab/>
              <w:tab/>
              <w:t xml:space="preserve"> $6,090,897 </w:t>
              <w:tab/>
            </w:r>
          </w:p>
        </w:tc>
      </w:tr>
    </w:tbl>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Gaps in proposals were identified such as:  Race, Equity &amp; Inclusion PD/Training –(FCC Sponsorship); Outreach and community engagement (Part of REI-FCC; also, FPU Collab marketing);</w:t>
      </w:r>
    </w:p>
    <w:p w:rsidR="00000000" w:rsidDel="00000000" w:rsidP="00000000" w:rsidRDefault="00000000" w:rsidRPr="00000000" w14:paraId="0000002D">
      <w:pPr>
        <w:spacing w:after="0" w:line="240" w:lineRule="auto"/>
        <w:rPr/>
      </w:pPr>
      <w:r w:rsidDel="00000000" w:rsidR="00000000" w:rsidRPr="00000000">
        <w:rPr>
          <w:rtl w:val="0"/>
        </w:rPr>
        <w:t xml:space="preserve">Adult learners –(Sponsor Needed; SCCCD (SCAEC)); Data collaboration – (Sponsor Needed on behalf of C2C (FCSS? FUSD?)); Other?; also, still to be submitted UC Merced, Clovis USD, SCCCD</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u w:val="single"/>
          <w:rtl w:val="0"/>
        </w:rPr>
        <w:t xml:space="preserve">M/S/Approved</w:t>
      </w:r>
      <w:r w:rsidDel="00000000" w:rsidR="00000000" w:rsidRPr="00000000">
        <w:rPr>
          <w:b w:val="1"/>
          <w:rtl w:val="0"/>
        </w:rPr>
        <w:t xml:space="preserve">: </w:t>
      </w:r>
      <w:r w:rsidDel="00000000" w:rsidR="00000000" w:rsidRPr="00000000">
        <w:rPr>
          <w:b w:val="1"/>
          <w:i w:val="1"/>
          <w:rtl w:val="0"/>
        </w:rPr>
        <w:t xml:space="preserve">Approval to proceed with solicitation of Collaborative Partner round 2 proposals for gaps identified and from Partners who did not participate in Round 1</w:t>
      </w:r>
      <w:r w:rsidDel="00000000" w:rsidR="00000000" w:rsidRPr="00000000">
        <w:rPr>
          <w:rtl w:val="0"/>
        </w:rPr>
        <w:t xml:space="preserve">.  Motion by Jim Yovino and second by Ben Duran.</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Round 2: Rolling process as proposals are submitted and evaluated.</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t xml:space="preserve">Presentation by Drs. Robert Pimental &amp;  Ray Ramirez present on Race, Equity, and Inclusion Outreach Best Practices.</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Pilot Pathway Working Groups discussed.  Marketing to be added.</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b w:val="1"/>
          <w:rtl w:val="0"/>
        </w:rPr>
        <w:t xml:space="preserve">Adjournment:</w:t>
      </w:r>
    </w:p>
    <w:p w:rsidR="00000000" w:rsidDel="00000000" w:rsidP="00000000" w:rsidRDefault="00000000" w:rsidRPr="00000000" w14:paraId="00000038">
      <w:pPr>
        <w:spacing w:after="0" w:line="240" w:lineRule="auto"/>
        <w:rPr>
          <w:b w:val="1"/>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Meeting adjourned at 4:30.  Next meeting will be held on Friday, Dec 4</w:t>
      </w:r>
      <w:r w:rsidDel="00000000" w:rsidR="00000000" w:rsidRPr="00000000">
        <w:rPr>
          <w:vertAlign w:val="superscript"/>
          <w:rtl w:val="0"/>
        </w:rPr>
        <w:t xml:space="preserve">th</w:t>
      </w:r>
      <w:r w:rsidDel="00000000" w:rsidR="00000000" w:rsidRPr="00000000">
        <w:rPr>
          <w:rtl w:val="0"/>
        </w:rPr>
        <w:t xml:space="preserve">, 2020 from 3:00 – 4:30 p.m. on Zoom.</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jc w:val="right"/>
        <w:rPr/>
      </w:pPr>
      <w:r w:rsidDel="00000000" w:rsidR="00000000" w:rsidRPr="00000000">
        <w:rPr>
          <w:rtl w:val="0"/>
        </w:rPr>
        <w:t xml:space="preserve">sl:kh</w:t>
      </w:r>
    </w:p>
    <w:sectPr>
      <w:footerReference r:id="rId11" w:type="default"/>
      <w:pgSz w:h="15840" w:w="12240"/>
      <w:pgMar w:bottom="900" w:top="540" w:left="1440" w:right="1440" w:header="720" w:footer="4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Upskilling Teachers for Dual Enrollment: English and Math Master's Programs At-A-Glance</w:t>
      </w:r>
    </w:p>
    <w:p w:rsidR="00000000" w:rsidDel="00000000" w:rsidP="00000000" w:rsidRDefault="00000000" w:rsidRPr="00000000" w14:paraId="00000041">
      <w:pPr>
        <w:spacing w:after="0" w:line="240" w:lineRule="auto"/>
        <w:rPr>
          <w:sz w:val="18"/>
          <w:szCs w:val="18"/>
          <w:u w:val="single"/>
        </w:rPr>
      </w:pPr>
      <w:r w:rsidDel="00000000" w:rsidR="00000000" w:rsidRPr="00000000">
        <w:rPr>
          <w:sz w:val="18"/>
          <w:szCs w:val="18"/>
          <w:u w:val="single"/>
          <w:rtl w:val="0"/>
        </w:rPr>
        <w:t xml:space="preserve">M A - Math</w:t>
        <w:tab/>
        <w:t xml:space="preserve">Start Date</w:t>
        <w:tab/>
        <w:t xml:space="preserve">Completion Date</w:t>
        <w:tab/>
        <w:t xml:space="preserve">     Cohort Size</w:t>
        <w:tab/>
        <w:t xml:space="preserve">Institution</w:t>
      </w:r>
    </w:p>
    <w:p w:rsidR="00000000" w:rsidDel="00000000" w:rsidP="00000000" w:rsidRDefault="00000000" w:rsidRPr="00000000" w14:paraId="00000042">
      <w:pPr>
        <w:spacing w:after="0" w:line="240" w:lineRule="auto"/>
        <w:rPr>
          <w:sz w:val="18"/>
          <w:szCs w:val="18"/>
        </w:rPr>
      </w:pPr>
      <w:r w:rsidDel="00000000" w:rsidR="00000000" w:rsidRPr="00000000">
        <w:rPr>
          <w:sz w:val="18"/>
          <w:szCs w:val="18"/>
          <w:rtl w:val="0"/>
        </w:rPr>
        <w:t xml:space="preserve">Cohort I</w:t>
        <w:tab/>
        <w:tab/>
        <w:t xml:space="preserve">January 2021</w:t>
        <w:tab/>
        <w:t xml:space="preserve">July 2022</w:t>
        <w:tab/>
        <w:tab/>
        <w:t xml:space="preserve">15</w:t>
        <w:tab/>
        <w:t xml:space="preserve">Fresno Pacific</w:t>
      </w:r>
    </w:p>
    <w:p w:rsidR="00000000" w:rsidDel="00000000" w:rsidP="00000000" w:rsidRDefault="00000000" w:rsidRPr="00000000" w14:paraId="00000043">
      <w:pPr>
        <w:spacing w:after="0" w:line="240" w:lineRule="auto"/>
        <w:rPr>
          <w:sz w:val="18"/>
          <w:szCs w:val="18"/>
        </w:rPr>
      </w:pPr>
      <w:r w:rsidDel="00000000" w:rsidR="00000000" w:rsidRPr="00000000">
        <w:rPr>
          <w:sz w:val="18"/>
          <w:szCs w:val="18"/>
          <w:rtl w:val="0"/>
        </w:rPr>
        <w:t xml:space="preserve">Cohort II</w:t>
        <w:tab/>
        <w:tab/>
        <w:t xml:space="preserve">May 2021</w:t>
        <w:tab/>
        <w:t xml:space="preserve">December 2022</w:t>
        <w:tab/>
        <w:tab/>
        <w:t xml:space="preserve">15</w:t>
        <w:tab/>
        <w:t xml:space="preserve">Fresno Pacific</w:t>
      </w:r>
    </w:p>
    <w:p w:rsidR="00000000" w:rsidDel="00000000" w:rsidP="00000000" w:rsidRDefault="00000000" w:rsidRPr="00000000" w14:paraId="00000044">
      <w:pPr>
        <w:spacing w:after="0" w:line="240" w:lineRule="auto"/>
        <w:rPr>
          <w:sz w:val="18"/>
          <w:szCs w:val="18"/>
        </w:rPr>
      </w:pPr>
      <w:r w:rsidDel="00000000" w:rsidR="00000000" w:rsidRPr="00000000">
        <w:rPr>
          <w:rtl w:val="0"/>
        </w:rPr>
      </w:r>
    </w:p>
    <w:p w:rsidR="00000000" w:rsidDel="00000000" w:rsidP="00000000" w:rsidRDefault="00000000" w:rsidRPr="00000000" w14:paraId="00000045">
      <w:pPr>
        <w:spacing w:after="0" w:line="240" w:lineRule="auto"/>
        <w:rPr>
          <w:sz w:val="18"/>
          <w:szCs w:val="18"/>
          <w:u w:val="single"/>
        </w:rPr>
      </w:pPr>
      <w:r w:rsidDel="00000000" w:rsidR="00000000" w:rsidRPr="00000000">
        <w:rPr>
          <w:sz w:val="18"/>
          <w:szCs w:val="18"/>
          <w:u w:val="single"/>
          <w:rtl w:val="0"/>
        </w:rPr>
        <w:t xml:space="preserve">M A - English</w:t>
        <w:tab/>
        <w:t xml:space="preserve">Start Date</w:t>
        <w:tab/>
        <w:t xml:space="preserve">Completion Date</w:t>
        <w:tab/>
        <w:t xml:space="preserve">      Cohort Size</w:t>
        <w:tab/>
        <w:t xml:space="preserve">Institution</w:t>
      </w:r>
    </w:p>
    <w:p w:rsidR="00000000" w:rsidDel="00000000" w:rsidP="00000000" w:rsidRDefault="00000000" w:rsidRPr="00000000" w14:paraId="00000046">
      <w:pPr>
        <w:spacing w:after="0" w:line="240" w:lineRule="auto"/>
        <w:rPr>
          <w:sz w:val="18"/>
          <w:szCs w:val="18"/>
        </w:rPr>
      </w:pPr>
      <w:r w:rsidDel="00000000" w:rsidR="00000000" w:rsidRPr="00000000">
        <w:rPr>
          <w:sz w:val="18"/>
          <w:szCs w:val="18"/>
          <w:rtl w:val="0"/>
        </w:rPr>
        <w:t xml:space="preserve">Cohort I</w:t>
        <w:tab/>
        <w:tab/>
        <w:t xml:space="preserve">January 2021</w:t>
        <w:tab/>
        <w:t xml:space="preserve">December 2021</w:t>
        <w:tab/>
        <w:tab/>
        <w:t xml:space="preserve">20</w:t>
        <w:tab/>
        <w:t xml:space="preserve">National Univ.</w:t>
      </w:r>
    </w:p>
    <w:p w:rsidR="00000000" w:rsidDel="00000000" w:rsidP="00000000" w:rsidRDefault="00000000" w:rsidRPr="00000000" w14:paraId="00000047">
      <w:pPr>
        <w:spacing w:after="0" w:line="240" w:lineRule="auto"/>
        <w:rPr>
          <w:sz w:val="18"/>
          <w:szCs w:val="18"/>
        </w:rPr>
      </w:pPr>
      <w:r w:rsidDel="00000000" w:rsidR="00000000" w:rsidRPr="00000000">
        <w:rPr>
          <w:sz w:val="18"/>
          <w:szCs w:val="18"/>
          <w:rtl w:val="0"/>
        </w:rPr>
        <w:t xml:space="preserve">Cohort II</w:t>
        <w:tab/>
        <w:tab/>
        <w:t xml:space="preserve">July 2021</w:t>
        <w:tab/>
        <w:tab/>
        <w:t xml:space="preserve">June 2021</w:t>
        <w:tab/>
        <w:tab/>
        <w:t xml:space="preserve">20</w:t>
        <w:tab/>
        <w:t xml:space="preserve">National Univ.</w:t>
      </w:r>
    </w:p>
    <w:p w:rsidR="00000000" w:rsidDel="00000000" w:rsidP="00000000" w:rsidRDefault="00000000" w:rsidRPr="00000000" w14:paraId="00000048">
      <w:pPr>
        <w:spacing w:after="0"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tinyurl.com/FK16C-SCOct2" TargetMode="External"/><Relationship Id="rId9" Type="http://schemas.openxmlformats.org/officeDocument/2006/relationships/hyperlink" Target="https://tinyurl.com/FK16C-Pathway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eFlmu9gV4564RUFvDBWcd37uw==">AMUW2mWe3UUwbvkpoAwDKsltObAZ1+u/eEqEYCZqlOgdUFWAjRnpPpPl7rUUUQly3CcXMlFO/WcaFE3PxGkOxD+QPjCl04HNvV384QXXnnI1RT4j2unDvck=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2020-10-12T19:59:00Z</dcterms:created>
  <dc:creator>Samantha Lambert</dc:creator>
</cp:coreProperties>
</file>